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Layout w:type="fixed"/>
        <w:tblLook w:val="0000" w:firstRow="0" w:lastRow="0" w:firstColumn="0" w:lastColumn="0" w:noHBand="0" w:noVBand="0"/>
      </w:tblPr>
      <w:tblGrid>
        <w:gridCol w:w="9498"/>
      </w:tblGrid>
      <w:tr w:rsidR="00646A5F" w:rsidRPr="00646A5F" w:rsidTr="00646A5F">
        <w:trPr>
          <w:trHeight w:val="249"/>
        </w:trPr>
        <w:tc>
          <w:tcPr>
            <w:tcW w:w="9498" w:type="dxa"/>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right"/>
              <w:rPr>
                <w:rFonts w:ascii="Arial" w:eastAsiaTheme="minorEastAsia" w:hAnsi="Arial" w:cs="Arial"/>
                <w:sz w:val="2"/>
                <w:szCs w:val="2"/>
                <w:lang w:eastAsia="ru-RU"/>
              </w:rPr>
            </w:pPr>
            <w:bookmarkStart w:id="0" w:name="_GoBack"/>
            <w:bookmarkEnd w:id="0"/>
            <w:r w:rsidRPr="00646A5F">
              <w:rPr>
                <w:rFonts w:ascii="Times New Roman" w:eastAsiaTheme="minorEastAsia" w:hAnsi="Times New Roman" w:cs="Times New Roman"/>
                <w:b/>
                <w:bCs/>
                <w:color w:val="000000"/>
                <w:lang w:eastAsia="ru-RU"/>
              </w:rPr>
              <w:t>Приложение 4</w:t>
            </w:r>
          </w:p>
        </w:tc>
      </w:tr>
      <w:tr w:rsidR="00646A5F" w:rsidRPr="00646A5F" w:rsidTr="00646A5F">
        <w:trPr>
          <w:trHeight w:val="249"/>
        </w:trPr>
        <w:tc>
          <w:tcPr>
            <w:tcW w:w="9498" w:type="dxa"/>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right"/>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к закону Тверской области</w:t>
            </w:r>
          </w:p>
        </w:tc>
      </w:tr>
      <w:tr w:rsidR="00646A5F" w:rsidRPr="00646A5F" w:rsidTr="00646A5F">
        <w:trPr>
          <w:trHeight w:val="249"/>
        </w:trPr>
        <w:tc>
          <w:tcPr>
            <w:tcW w:w="9498" w:type="dxa"/>
            <w:tcMar>
              <w:top w:w="0" w:type="dxa"/>
              <w:left w:w="0" w:type="dxa"/>
              <w:bottom w:w="0" w:type="dxa"/>
              <w:right w:w="0" w:type="dxa"/>
            </w:tcMar>
          </w:tcPr>
          <w:p w:rsidR="00646A5F" w:rsidRPr="00646A5F" w:rsidRDefault="00C45C1F" w:rsidP="00646A5F">
            <w:pPr>
              <w:widowControl w:val="0"/>
              <w:autoSpaceDE w:val="0"/>
              <w:autoSpaceDN w:val="0"/>
              <w:adjustRightInd w:val="0"/>
              <w:spacing w:after="0" w:line="240" w:lineRule="auto"/>
              <w:jc w:val="right"/>
              <w:rPr>
                <w:rFonts w:ascii="Arial" w:eastAsiaTheme="minorEastAsia" w:hAnsi="Arial" w:cs="Arial"/>
                <w:sz w:val="2"/>
                <w:szCs w:val="2"/>
                <w:lang w:eastAsia="ru-RU"/>
              </w:rPr>
            </w:pPr>
            <w:r>
              <w:rPr>
                <w:rFonts w:ascii="Times New Roman" w:hAnsi="Times New Roman"/>
                <w:bCs/>
                <w:color w:val="000000"/>
              </w:rPr>
              <w:t>«</w:t>
            </w:r>
            <w:r w:rsidR="00646A5F" w:rsidRPr="00646A5F">
              <w:rPr>
                <w:rFonts w:ascii="Times New Roman" w:eastAsiaTheme="minorEastAsia" w:hAnsi="Times New Roman" w:cs="Times New Roman"/>
                <w:color w:val="000000"/>
                <w:lang w:eastAsia="ru-RU"/>
              </w:rPr>
              <w:t>Об областном бюджете Тверской области</w:t>
            </w:r>
          </w:p>
        </w:tc>
      </w:tr>
      <w:tr w:rsidR="00646A5F" w:rsidRPr="00646A5F" w:rsidTr="00646A5F">
        <w:trPr>
          <w:trHeight w:val="249"/>
        </w:trPr>
        <w:tc>
          <w:tcPr>
            <w:tcW w:w="9498" w:type="dxa"/>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right"/>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на 2018 год и на плановый период 2019 и 2020 годов»</w:t>
            </w:r>
          </w:p>
        </w:tc>
      </w:tr>
    </w:tbl>
    <w:p w:rsidR="00687477" w:rsidRDefault="00687477"/>
    <w:p w:rsidR="00646A5F" w:rsidRPr="00646A5F" w:rsidRDefault="00646A5F" w:rsidP="00975508">
      <w:pPr>
        <w:widowControl w:val="0"/>
        <w:autoSpaceDE w:val="0"/>
        <w:autoSpaceDN w:val="0"/>
        <w:adjustRightInd w:val="0"/>
        <w:spacing w:after="0" w:line="240" w:lineRule="auto"/>
        <w:jc w:val="center"/>
        <w:rPr>
          <w:rFonts w:ascii="Times New Roman" w:eastAsiaTheme="minorEastAsia" w:hAnsi="Times New Roman" w:cs="Times New Roman"/>
          <w:b/>
          <w:bCs/>
          <w:color w:val="000000"/>
          <w:lang w:eastAsia="ru-RU"/>
        </w:rPr>
      </w:pPr>
      <w:r w:rsidRPr="00646A5F">
        <w:rPr>
          <w:rFonts w:ascii="Times New Roman" w:eastAsiaTheme="minorEastAsia" w:hAnsi="Times New Roman" w:cs="Times New Roman"/>
          <w:b/>
          <w:bCs/>
          <w:color w:val="000000"/>
          <w:lang w:eastAsia="ru-RU"/>
        </w:rPr>
        <w:t>Перечень главных администраторов</w:t>
      </w:r>
    </w:p>
    <w:p w:rsidR="00646A5F" w:rsidRDefault="00646A5F" w:rsidP="00975508">
      <w:pPr>
        <w:jc w:val="center"/>
      </w:pPr>
      <w:r w:rsidRPr="00646A5F">
        <w:rPr>
          <w:rFonts w:ascii="Times New Roman" w:eastAsiaTheme="minorEastAsia" w:hAnsi="Times New Roman" w:cs="Times New Roman"/>
          <w:b/>
          <w:bCs/>
          <w:color w:val="000000"/>
          <w:lang w:eastAsia="ru-RU"/>
        </w:rPr>
        <w:t>доходов областного бюджета на 2018 год и на плановый период 2019 и 2020 годов</w:t>
      </w:r>
    </w:p>
    <w:p w:rsidR="00646A5F" w:rsidRDefault="00646A5F"/>
    <w:tbl>
      <w:tblPr>
        <w:tblW w:w="9498" w:type="dxa"/>
        <w:tblLayout w:type="fixed"/>
        <w:tblLook w:val="0000" w:firstRow="0" w:lastRow="0" w:firstColumn="0" w:lastColumn="0" w:noHBand="0" w:noVBand="0"/>
      </w:tblPr>
      <w:tblGrid>
        <w:gridCol w:w="1349"/>
        <w:gridCol w:w="2469"/>
        <w:gridCol w:w="5680"/>
      </w:tblGrid>
      <w:tr w:rsidR="00646A5F" w:rsidRPr="00646A5F" w:rsidTr="004C09D7">
        <w:trPr>
          <w:trHeight w:val="570"/>
          <w:tblHeader/>
        </w:trPr>
        <w:tc>
          <w:tcPr>
            <w:tcW w:w="38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Код бюджетной классификации Российской Федерации</w:t>
            </w:r>
          </w:p>
        </w:tc>
        <w:tc>
          <w:tcPr>
            <w:tcW w:w="5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6A5F" w:rsidRPr="00646A5F" w:rsidRDefault="00646A5F" w:rsidP="00646A5F">
            <w:pPr>
              <w:widowControl w:val="0"/>
              <w:autoSpaceDE w:val="0"/>
              <w:autoSpaceDN w:val="0"/>
              <w:adjustRightInd w:val="0"/>
              <w:spacing w:after="0" w:line="240" w:lineRule="auto"/>
              <w:jc w:val="center"/>
              <w:rPr>
                <w:rFonts w:ascii="Times New Roman" w:eastAsiaTheme="minorEastAsia" w:hAnsi="Times New Roman" w:cs="Times New Roman"/>
                <w:color w:val="000000"/>
                <w:lang w:eastAsia="ru-RU"/>
              </w:rPr>
            </w:pPr>
            <w:r w:rsidRPr="00646A5F">
              <w:rPr>
                <w:rFonts w:ascii="Times New Roman" w:eastAsiaTheme="minorEastAsia" w:hAnsi="Times New Roman" w:cs="Times New Roman"/>
                <w:color w:val="000000"/>
                <w:lang w:eastAsia="ru-RU"/>
              </w:rPr>
              <w:t>Наименование</w:t>
            </w:r>
          </w:p>
          <w:p w:rsidR="00646A5F" w:rsidRPr="00646A5F" w:rsidRDefault="00646A5F" w:rsidP="00646A5F">
            <w:pPr>
              <w:widowControl w:val="0"/>
              <w:autoSpaceDE w:val="0"/>
              <w:autoSpaceDN w:val="0"/>
              <w:adjustRightInd w:val="0"/>
              <w:spacing w:after="0" w:line="240" w:lineRule="auto"/>
              <w:jc w:val="center"/>
              <w:rPr>
                <w:rFonts w:ascii="Times New Roman" w:eastAsiaTheme="minorEastAsia" w:hAnsi="Times New Roman" w:cs="Times New Roman"/>
                <w:color w:val="000000"/>
                <w:lang w:eastAsia="ru-RU"/>
              </w:rPr>
            </w:pPr>
            <w:r w:rsidRPr="00646A5F">
              <w:rPr>
                <w:rFonts w:ascii="Times New Roman" w:eastAsiaTheme="minorEastAsia" w:hAnsi="Times New Roman" w:cs="Times New Roman"/>
                <w:color w:val="000000"/>
                <w:lang w:eastAsia="ru-RU"/>
              </w:rPr>
              <w:t>главного администратора</w:t>
            </w:r>
          </w:p>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доходов областного бюджета</w:t>
            </w:r>
          </w:p>
        </w:tc>
      </w:tr>
      <w:tr w:rsidR="00646A5F" w:rsidRPr="00646A5F" w:rsidTr="00975508">
        <w:trPr>
          <w:trHeight w:val="996"/>
          <w:tblHeader/>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 xml:space="preserve">главного </w:t>
            </w:r>
            <w:proofErr w:type="spellStart"/>
            <w:proofErr w:type="gramStart"/>
            <w:r w:rsidRPr="00646A5F">
              <w:rPr>
                <w:rFonts w:ascii="Times New Roman" w:eastAsiaTheme="minorEastAsia" w:hAnsi="Times New Roman" w:cs="Times New Roman"/>
                <w:color w:val="000000"/>
                <w:lang w:eastAsia="ru-RU"/>
              </w:rPr>
              <w:t>админист-ратора</w:t>
            </w:r>
            <w:proofErr w:type="spellEnd"/>
            <w:proofErr w:type="gramEnd"/>
            <w:r w:rsidRPr="00646A5F">
              <w:rPr>
                <w:rFonts w:ascii="Times New Roman" w:eastAsiaTheme="minorEastAsia" w:hAnsi="Times New Roman" w:cs="Times New Roman"/>
                <w:color w:val="000000"/>
                <w:lang w:eastAsia="ru-RU"/>
              </w:rPr>
              <w:t xml:space="preserve"> доходов</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доходов областного бюджета</w:t>
            </w:r>
          </w:p>
        </w:tc>
        <w:tc>
          <w:tcPr>
            <w:tcW w:w="5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p>
        </w:tc>
      </w:tr>
      <w:tr w:rsidR="00646A5F" w:rsidRPr="00646A5F" w:rsidTr="00975508">
        <w:trPr>
          <w:trHeight w:val="245"/>
          <w:tblHeader/>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2</w:t>
            </w:r>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3</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Правительство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2 02 45141 02 0000 151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2 02 45142 02 0000 151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002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Законодательное Собрание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002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2 02 45142 02 0000 151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003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Контрольно-счетная палата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003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1 16 18020 02 0000 140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Денежные взыскания (штрафы) за нарушение бюджетного законодательства (в части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экономического развития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2 02 25066 02 0000 151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подготовку управленческих кадров для организаций народного хозяйства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014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туризма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1 08 07420 01 0000 110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выдачу документов об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017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Главное управление "Государственная жилищная инспекция"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1 08 07400 01 0000 110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lastRenderedPageBreak/>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имущественных и земельных отношений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1 11 01020 02 0000 120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1 11 02082 02 0000 120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размещения сумм, аккумулируемых в ходе проведения аукционов по продаже акций, находящихся в собственности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1 11 05022 02 0000 120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1 11 05032 02 0000 120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1 11 05072 02 0000 120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сдачи в аренду имущества, составляющего казну субъекта Российской Федерации (за исключением земельных участков)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1 11 05322 02 0000 120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1 11 07012 02 0000 120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1 11 08020 02 0000 120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1 11 09042 02 0000 120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1 14 01020 02 0000 410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продажи квартир, находящихся в собственности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1 14 03020 02 0000 410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1 14 03020 02 0000 440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1 14 06022 02 0000 430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1 14 06322 02 0000 430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Главное управление "Региональная энергетическая комиссия"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1 16 02030 02 0000 140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здравоохранения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поступающие в порядке возмещения расходов, понесенных в связи с эксплуатацией имущества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2 02 20077 02 0000 151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w:t>
            </w:r>
            <w:proofErr w:type="spellStart"/>
            <w:r>
              <w:rPr>
                <w:rFonts w:ascii="Times New Roman" w:hAnsi="Times New Roman" w:cs="Times New Roman"/>
                <w:color w:val="000000"/>
              </w:rPr>
              <w:t>софинансирование</w:t>
            </w:r>
            <w:proofErr w:type="spellEnd"/>
            <w:r>
              <w:rPr>
                <w:rFonts w:ascii="Times New Roman" w:hAnsi="Times New Roman" w:cs="Times New Roman"/>
                <w:color w:val="000000"/>
              </w:rPr>
              <w:t xml:space="preserve"> капитальных вложений в объекты государственной (муниципальной) собственности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2 02 25382 02 0000 151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2 02 25402 02 0000 151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w:t>
            </w:r>
            <w:proofErr w:type="spellStart"/>
            <w:r>
              <w:rPr>
                <w:rFonts w:ascii="Times New Roman" w:hAnsi="Times New Roman" w:cs="Times New Roman"/>
                <w:color w:val="000000"/>
              </w:rPr>
              <w:t>софинансирование</w:t>
            </w:r>
            <w:proofErr w:type="spellEnd"/>
            <w:r>
              <w:rPr>
                <w:rFonts w:ascii="Times New Roman" w:hAnsi="Times New Roman" w:cs="Times New Roman"/>
                <w:color w:val="000000"/>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2 02 25554 02 0000 151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2 02 35460 02 0000 151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2 02 43893 02 0000 151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2 02 45072 02 0000 151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2 02 45133 02 0000 151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2 02 45161 02 0000 151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2 02 45174 02 0000 151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2 02 45179 02 0000 151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реализацию мероприятий по профилактике ВИЧ-инфекции и гепатитов B и C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2 02 45197 02 0000 151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2 02 45482 02 0000 151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в целях улучшения лекарственного обеспечения граждан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Комитет по делам культуры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2 02 25466 02 0000 151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2 02 25467 02 0000 151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обеспечение развития и укрепления материально-технической базы муниципальных домов культуры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2 02 25517 02 0000 151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поддержку творческой деятельности и техническое оснащение детских и кукольных театров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2 02 25519 02 0000 151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Субсидия бюджетам субъектов Российской Федерации на поддержку отрасли культуры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образования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1 08 07380 01 0000 110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1 08 07390 01 0000 110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поступающие в порядке возмещения расходов, понесенных в связи с эксплуатацией имущества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2 02 20051 02 0000 151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федеральных целевых программ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2 02 25027 02 0000 151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2 02 25088 02 0000 151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поощрение лучших учителей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2 02 25097 02 0000 151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2 02 25520 02 0000 151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2 02 43893 02 0000 151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2 04 02010 02 0000 180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Предоставление негосударственными организациями грантов для получателей средств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2 07 02020 02 0000 180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Поступления от денежных пожертвований, предоставляемых физическими лицами получателям средств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2 07 02030 02 0000 180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безвозмездные поступления в бюджеты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сельского хозяйства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2 02 20051 02 0000 151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федеральных целевых программ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2 02 20077 02 0000 151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w:t>
            </w:r>
            <w:proofErr w:type="spellStart"/>
            <w:r>
              <w:rPr>
                <w:rFonts w:ascii="Times New Roman" w:hAnsi="Times New Roman" w:cs="Times New Roman"/>
                <w:color w:val="000000"/>
              </w:rPr>
              <w:t>софинансирование</w:t>
            </w:r>
            <w:proofErr w:type="spellEnd"/>
            <w:r>
              <w:rPr>
                <w:rFonts w:ascii="Times New Roman" w:hAnsi="Times New Roman" w:cs="Times New Roman"/>
                <w:color w:val="000000"/>
              </w:rPr>
              <w:t xml:space="preserve"> капитальных вложений в объекты государственной (муниципальной) собственности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2 02 25541 02 0000 151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2 02 25542 02 0000 151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повышение продуктивности в молочном скотоводстве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2 02 25543 02 0000 151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2 02 25544 02 0000 151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2 02 25545 02 0000 151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финансов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1 11 03020 02 0000 120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Проценты, полученные от предоставления бюджетных кредитов внутри страны за счет средств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1 16 42020 02 0000 140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1 17 11000 02 0000 180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Возврат декларационного платежа, уплаченного в период с 1 марта 2007 года и до 1 января 2008 года при упрощенном декларировании доходов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2 02 15001 02 0000 151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Дотации бюджетам субъектов Российской Федерации на выравнивание бюджетной обеспеченности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2 02 15002 02 0000 151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Дотации бюджетам субъектов Российской Федерации на поддержку мер по обеспечению сбалансированности бюджетов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2 02 15009 02 0000 151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2 02 15010 02 0000 151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2 02 25527 02 0000 151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2 02 29999 02 0000 151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субсидии бюджетам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2 02 35900 02 0000 151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Единая субвенция бюджетам субъектов Российской Федерации и бюджету г. Байконура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2 03 02099 02 0000 180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безвозмездные поступления от государственных (муниципальных) организаций в бюджеты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2 07 02030 02 0000 180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безвозмездные поступления в бюджеты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2 08 02000 02 0000 180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транспорта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1 08 07172 01 0000 110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1 11 09032 02 0000 120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эксплуатации и использования имущества автомобильных дорог, находящихся в собственности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1 13 01520 02 0000 130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поступающие в порядке возмещения расходов, понесенных в связи с эксплуатацией имущества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1 15 02020 02 0000 140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Платежи, взимаемые государственными органами (организациями) субъектов Российской Федерации за выполнение определенных функций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1 16 37020 02 0000 140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1 16 46000 02 0000 140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1 17 05070 02 0000 180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2 02 20077 02 0000 151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w:t>
            </w:r>
            <w:proofErr w:type="spellStart"/>
            <w:r>
              <w:rPr>
                <w:rFonts w:ascii="Times New Roman" w:hAnsi="Times New Roman" w:cs="Times New Roman"/>
                <w:color w:val="000000"/>
              </w:rPr>
              <w:t>софинансирование</w:t>
            </w:r>
            <w:proofErr w:type="spellEnd"/>
            <w:r>
              <w:rPr>
                <w:rFonts w:ascii="Times New Roman" w:hAnsi="Times New Roman" w:cs="Times New Roman"/>
                <w:color w:val="000000"/>
              </w:rPr>
              <w:t xml:space="preserve"> капитальных вложений в объекты государственной (муниципальной) собственности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2 02 25420 02 0000 151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2 02 45390 02 0000 151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финансовое обеспечение дорожной деятельности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2 02 49999 02 0000 151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межбюджетные трансферты, передаваемые бюджетам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промышленности и торговли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2 02 20051 02 0000 151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федеральных целевых программ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2 02 25028 02 0000 151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поддержку региональных проектов в сфере информационных технологий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строительства и жилищно-коммунального хозяйства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2 02 20077 02 0000 151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w:t>
            </w:r>
            <w:proofErr w:type="spellStart"/>
            <w:r>
              <w:rPr>
                <w:rFonts w:ascii="Times New Roman" w:hAnsi="Times New Roman" w:cs="Times New Roman"/>
                <w:color w:val="000000"/>
              </w:rPr>
              <w:t>софинансирование</w:t>
            </w:r>
            <w:proofErr w:type="spellEnd"/>
            <w:r>
              <w:rPr>
                <w:rFonts w:ascii="Times New Roman" w:hAnsi="Times New Roman" w:cs="Times New Roman"/>
                <w:color w:val="000000"/>
              </w:rPr>
              <w:t xml:space="preserve"> капитальных вложений в объекты государственной (муниципальной) собственности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2 02 25555 02 0000 151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2 02 25560 02 0000 151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поддержку обустройства мест массового отдыха населения (городских парков)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2 02 35485 02 0000 151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обеспечение жильем граждан, уволенных с военной службы (службы), и приравненных к ним лиц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2 02 49999 02 0000 151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межбюджетные трансферты, передаваемые бюджетам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Главное управление по труду и занятости населения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2 02 25086 02 0000 151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2 02 25470 02 0000 151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2 02 35290 02 0000 151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Комитет по делам молодежи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2 02 20051 02 0000 151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федеральных целевых программ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2 02 25445 02 0000 151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государственную поддержку молодежного предпринимательства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социальной защиты населения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2 02 25027 02 0000 151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2 02 25082 02 0000 151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2 02 25084 02 0000 151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2 02 25198 02 0000 151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2 02 25209 02 0000 151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w:t>
            </w:r>
            <w:proofErr w:type="spellStart"/>
            <w:r>
              <w:rPr>
                <w:rFonts w:ascii="Times New Roman" w:hAnsi="Times New Roman" w:cs="Times New Roman"/>
                <w:color w:val="000000"/>
              </w:rPr>
              <w:t>софинансирование</w:t>
            </w:r>
            <w:proofErr w:type="spellEnd"/>
            <w:r>
              <w:rPr>
                <w:rFonts w:ascii="Times New Roman" w:hAnsi="Times New Roman" w:cs="Times New Roman"/>
                <w:color w:val="000000"/>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2 02 25462 02 0000 151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2 02 35134 02 0000 151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2 02 35135 02 0000 151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2 02 35137 02 0000 151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2 02 35220 02 0000 151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2 02 35240 02 0000 151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2 02 35250 02 0000 151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оплату жилищно-коммунальных услуг отдельным категориям граждан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2 02 35260 02 0000 151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2 02 35270 02 0000 151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2 02 35280 02 0000 151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2 02 35380 02 0000 151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2 02 45155 02 0000 151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"Родительская слава"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2 02 45224 02 0000 151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2 02 45225 02 0000 151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2 02 45300 02 0000 151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единовременные денежные компенсации реабилитированным лицам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2 02 45457 02 0000 151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Архивный отдел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1 08 07300 01 0000 110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государственные пошлины за совершение прочих юридически значимых действий, подлежащие зачислению в бюджет субъекта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Комитет по физической культуре и спорту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1 08 07340 01 0000 110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выдачу свидетельства о государственной аккредитации региональной спортивной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2 02 20051 02 0000 151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федеральных целевых программ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2 02 25081 02 0000 151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2 02 25127 02 0000 151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Главное управление "Государственная инспекция по надзору за техническим состоянием самоходных машин и других видов техники"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1 08 07142 01 0000 110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Pr>
                <w:rFonts w:ascii="Times New Roman" w:hAnsi="Times New Roman" w:cs="Times New Roman"/>
                <w:color w:val="000000"/>
              </w:rPr>
              <w:t>мототранспортных</w:t>
            </w:r>
            <w:proofErr w:type="spellEnd"/>
            <w:r>
              <w:rPr>
                <w:rFonts w:ascii="Times New Roman" w:hAnsi="Times New Roman" w:cs="Times New Roman"/>
                <w:color w:val="000000"/>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1 08 07160 01 0000 110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1 15 02020 02 0000 140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Платежи, взимаемые государственными органами (организациями) субъектов Российской Федерации за выполнение определенных функций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природных ресурсов и экологии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1 08 07262 01 0000 110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1 08 07282 01 0000 110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1 12 02012 01 0000 120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1 12 02052 01 0000 120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1 12 02102 02 0000 120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Сборы за участие в конкурсе (аукционе) на право пользования участками недр местного значения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1 16 25086 02 0000 140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2 02 35128 02 0000 151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осуществление отдельных полномочий в области водных отношений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лесного хозяйства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1 12 04013 02 0000 120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1 12 04014 02 0000 120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Плата за использование лесов, расположенных на землях лесного фонда, в части, превышающей минимальный размер арендной платы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1 12 04015 02 0000 120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1 12 04080 02 0000 120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доходы от использования лесного фонда Российской Федерации и лесов иных категорий (по обязательствам, возникшим до 1 января 2007 года)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2 02 25131 02 0000 151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Субсидии бюджетам субъектов Российской Федерации на приобретение специализированной </w:t>
            </w:r>
            <w:proofErr w:type="spellStart"/>
            <w:r>
              <w:rPr>
                <w:rFonts w:ascii="Times New Roman" w:hAnsi="Times New Roman" w:cs="Times New Roman"/>
                <w:color w:val="000000"/>
              </w:rPr>
              <w:t>лесопожарной</w:t>
            </w:r>
            <w:proofErr w:type="spellEnd"/>
            <w:r>
              <w:rPr>
                <w:rFonts w:ascii="Times New Roman" w:hAnsi="Times New Roman" w:cs="Times New Roman"/>
                <w:color w:val="000000"/>
              </w:rPr>
              <w:t xml:space="preserve"> техники и оборудования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2 02 35129 02 0000 151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осуществление отдельных полномочий в области лесных отношений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Министерство Тверской области по обеспечению контрольных функций</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1 09 06041 02 0000 110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Сборы за выдачу органами государственной власти субъектов Российской Федерации лицензий на розничную продажу алкогольной продукции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1 16 18020 02 0000 140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Денежные взыскания (штрафы) за нарушение бюджетного законодательства (в части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b/>
                <w:bCs/>
                <w:color w:val="000000"/>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Главное управление региональной безопасности Тверской области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поступающие в порядке возмещения расходов, понесенных в связи с эксплуатацией имущества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2 02 35118 02 0000 151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2 02 35120 02 0000 151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b/>
                <w:bCs/>
                <w:color w:val="000000"/>
              </w:rPr>
              <w:t>Иные доходы областного бюджета, администрирование которых может осуществляться главными администраторами доходов областного бюджета, указанными в приложении 3, в пределах их компетенции</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1 11 09012 02 0000 120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1 11 09022 02 0000 120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распоряжения правами на результаты научно-технической деятельности, находящимися в собственности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1 13 01072 02 0000 130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1 13 01410 01 0000 130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1 13 02992 02 0000 130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Прочие доходы от компенсации затрат бюджетов субъектов Российской Федерации &lt;2&gt;</w:t>
            </w:r>
          </w:p>
        </w:tc>
      </w:tr>
      <w:tr w:rsidR="00961A67"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61A67" w:rsidRDefault="00961A67" w:rsidP="00961A6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1 14 02022 02 0000 410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961A67" w:rsidRDefault="00961A67"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1 14 02023 02 0000 410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1 14 02022 02 0000 440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1 14 02023 02 0000 440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1 14 02028 02 0000 410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1 14 04020 02 0000 420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продажи нематериальных активов, находящихся в собственности субъектов Российской Федерации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1 14 06042 02 0000 430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1 16 23021 02 0000 140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1 16 23022 02 0000 140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1 16 32000 02 0000 140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1 16 33020 02 0000 140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&lt;1&gt;</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1 16 90020 02 0000 140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субъектов Российской Федерации &lt;2&gt;,&lt;3&gt;</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1 17 01020 02 0000 180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Невыясненные поступления, зачисляемые в бюджеты субъектов Российской Федерации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1 17 05020 02 0000 180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 xml:space="preserve">Прочие неналоговые доходы бюджетов субъектов Российской Федерации </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2 18 00000 02 0000 151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&lt;4&gt;</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2 18 02010 02 0000 180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Доходы бюджетов субъектов Российской Федерации от возврата бюджетными учреждениями остатков субсидий прошлых лет &lt;4&gt;</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2 18 02020 02 0000 180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Доходы бюджетов субъектов Российской Федерации от возврата автономными учреждениями остатков субсидий прошлых лет &lt;4&gt;</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2 18 02030 02 0000 180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Доходы бюджетов субъектов Российской Федерации от возврата иными организациями остатков субсидий прошлых лет &lt;4&gt;</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2 18 60010 02 0000 151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&lt;4&gt;</w:t>
            </w:r>
          </w:p>
        </w:tc>
      </w:tr>
      <w:tr w:rsidR="004B3154"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154" w:rsidRDefault="004B3154" w:rsidP="004B315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2 19 00000 02 0000 151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B3154" w:rsidRDefault="004B3154" w:rsidP="00975508">
            <w:pPr>
              <w:widowControl w:val="0"/>
              <w:autoSpaceDE w:val="0"/>
              <w:autoSpaceDN w:val="0"/>
              <w:adjustRightInd w:val="0"/>
              <w:spacing w:after="0" w:line="240" w:lineRule="auto"/>
              <w:ind w:right="136"/>
              <w:jc w:val="both"/>
              <w:rPr>
                <w:rFonts w:ascii="Arial" w:hAnsi="Arial" w:cs="Arial"/>
                <w:sz w:val="2"/>
                <w:szCs w:val="2"/>
              </w:rPr>
            </w:pPr>
            <w:r>
              <w:rPr>
                <w:rFonts w:ascii="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 &lt;5&gt;</w:t>
            </w:r>
          </w:p>
        </w:tc>
      </w:tr>
    </w:tbl>
    <w:p w:rsidR="0037690B" w:rsidRDefault="0037690B"/>
    <w:tbl>
      <w:tblPr>
        <w:tblW w:w="9488" w:type="dxa"/>
        <w:tblInd w:w="10" w:type="dxa"/>
        <w:tblLayout w:type="fixed"/>
        <w:tblLook w:val="0000" w:firstRow="0" w:lastRow="0" w:firstColumn="0" w:lastColumn="0" w:noHBand="0" w:noVBand="0"/>
      </w:tblPr>
      <w:tblGrid>
        <w:gridCol w:w="9488"/>
      </w:tblGrid>
      <w:tr w:rsidR="00646A5F" w:rsidRPr="00646A5F" w:rsidTr="005D658D">
        <w:trPr>
          <w:trHeight w:val="323"/>
        </w:trPr>
        <w:tc>
          <w:tcPr>
            <w:tcW w:w="9488" w:type="dxa"/>
            <w:tcMar>
              <w:top w:w="0" w:type="dxa"/>
              <w:left w:w="0" w:type="dxa"/>
              <w:bottom w:w="0" w:type="dxa"/>
              <w:right w:w="0" w:type="dxa"/>
            </w:tcMar>
            <w:vAlign w:val="center"/>
          </w:tcPr>
          <w:p w:rsidR="00646A5F" w:rsidRPr="00646A5F" w:rsidRDefault="00646A5F" w:rsidP="00646A5F">
            <w:pPr>
              <w:widowControl w:val="0"/>
              <w:autoSpaceDE w:val="0"/>
              <w:autoSpaceDN w:val="0"/>
              <w:adjustRightInd w:val="0"/>
              <w:spacing w:after="0" w:line="240" w:lineRule="auto"/>
              <w:jc w:val="both"/>
              <w:rPr>
                <w:rFonts w:ascii="Times New Roman" w:eastAsiaTheme="minorEastAsia" w:hAnsi="Times New Roman" w:cs="Times New Roman"/>
                <w:color w:val="000000"/>
              </w:rPr>
            </w:pPr>
            <w:r w:rsidRPr="00646A5F">
              <w:rPr>
                <w:rFonts w:ascii="Times New Roman" w:eastAsiaTheme="minorEastAsia" w:hAnsi="Times New Roman" w:cs="Times New Roman"/>
                <w:color w:val="000000"/>
              </w:rPr>
              <w:t>&lt;1&gt;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так и органами государственной власти Тверской области.</w:t>
            </w:r>
          </w:p>
          <w:p w:rsidR="00646A5F" w:rsidRPr="00646A5F" w:rsidRDefault="00646A5F" w:rsidP="00646A5F">
            <w:pPr>
              <w:widowControl w:val="0"/>
              <w:autoSpaceDE w:val="0"/>
              <w:autoSpaceDN w:val="0"/>
              <w:adjustRightInd w:val="0"/>
              <w:spacing w:after="0" w:line="240" w:lineRule="auto"/>
              <w:jc w:val="both"/>
              <w:rPr>
                <w:rFonts w:ascii="Times New Roman" w:eastAsiaTheme="minorEastAsia" w:hAnsi="Times New Roman" w:cs="Times New Roman"/>
                <w:color w:val="000000"/>
              </w:rPr>
            </w:pPr>
            <w:r w:rsidRPr="00646A5F">
              <w:rPr>
                <w:rFonts w:ascii="Times New Roman" w:eastAsiaTheme="minorEastAsia" w:hAnsi="Times New Roman" w:cs="Times New Roman"/>
                <w:color w:val="000000"/>
              </w:rPr>
              <w:t>&lt;2&gt; Администрирование поступлений по всем подвидам соответствующего вида доходов осуществляется администратором, указанным в группировочном коде классификации доходов бюджетов.</w:t>
            </w:r>
          </w:p>
          <w:p w:rsidR="00646A5F" w:rsidRPr="00646A5F" w:rsidRDefault="00646A5F" w:rsidP="00646A5F">
            <w:pPr>
              <w:widowControl w:val="0"/>
              <w:autoSpaceDE w:val="0"/>
              <w:autoSpaceDN w:val="0"/>
              <w:adjustRightInd w:val="0"/>
              <w:spacing w:after="0" w:line="240" w:lineRule="auto"/>
              <w:jc w:val="both"/>
              <w:rPr>
                <w:rFonts w:ascii="Times New Roman" w:eastAsiaTheme="minorEastAsia" w:hAnsi="Times New Roman" w:cs="Times New Roman"/>
                <w:color w:val="000000"/>
              </w:rPr>
            </w:pPr>
            <w:r w:rsidRPr="00646A5F">
              <w:rPr>
                <w:rFonts w:ascii="Times New Roman" w:eastAsiaTheme="minorEastAsia" w:hAnsi="Times New Roman" w:cs="Times New Roman"/>
                <w:color w:val="000000"/>
              </w:rPr>
              <w:t>&lt;3&gt;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p w:rsidR="00646A5F" w:rsidRPr="00646A5F" w:rsidRDefault="00646A5F" w:rsidP="00646A5F">
            <w:pPr>
              <w:widowControl w:val="0"/>
              <w:autoSpaceDE w:val="0"/>
              <w:autoSpaceDN w:val="0"/>
              <w:adjustRightInd w:val="0"/>
              <w:spacing w:after="0" w:line="240" w:lineRule="auto"/>
              <w:jc w:val="both"/>
              <w:rPr>
                <w:rFonts w:ascii="Times New Roman" w:eastAsiaTheme="minorEastAsia" w:hAnsi="Times New Roman" w:cs="Times New Roman"/>
                <w:color w:val="000000"/>
              </w:rPr>
            </w:pPr>
            <w:r w:rsidRPr="00646A5F">
              <w:rPr>
                <w:rFonts w:ascii="Times New Roman" w:eastAsiaTheme="minorEastAsia" w:hAnsi="Times New Roman" w:cs="Times New Roman"/>
                <w:color w:val="000000"/>
              </w:rPr>
              <w:t>&lt;4&gt; Администрирование поступлений по соответствующим  статьям, подстатьям вида доходов агрегированного кода бюджетной классификации «000 2 18 00000 02 0000 151 -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осуществляется органами государственной власти, предоставившими соответствующие субсидии, субвенции и иные межбюджетные трансферты, имеющие целевое назначение.</w:t>
            </w:r>
          </w:p>
          <w:p w:rsidR="00646A5F" w:rsidRPr="00646A5F" w:rsidRDefault="00646A5F" w:rsidP="00646A5F">
            <w:pPr>
              <w:widowControl w:val="0"/>
              <w:autoSpaceDE w:val="0"/>
              <w:autoSpaceDN w:val="0"/>
              <w:adjustRightInd w:val="0"/>
              <w:spacing w:after="0" w:line="240" w:lineRule="auto"/>
              <w:jc w:val="both"/>
              <w:rPr>
                <w:rFonts w:ascii="Times New Roman" w:eastAsiaTheme="minorEastAsia" w:hAnsi="Times New Roman" w:cs="Times New Roman"/>
                <w:color w:val="000000"/>
              </w:rPr>
            </w:pPr>
            <w:r w:rsidRPr="00646A5F">
              <w:rPr>
                <w:rFonts w:ascii="Times New Roman" w:eastAsiaTheme="minorEastAsia" w:hAnsi="Times New Roman" w:cs="Times New Roman"/>
                <w:color w:val="000000"/>
              </w:rPr>
              <w:t>&lt;5&gt; Администраторами поступлений по соответствующим статьям, подстатьям вида доходов агрегированного кода бюджетной классификации «000 2 19 00000 02 0000 151 -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 являются органы, уполномоченные в соответствии с законодательством и нормативными правовыми актами на использование указанных денежных средств.</w:t>
            </w:r>
          </w:p>
        </w:tc>
      </w:tr>
    </w:tbl>
    <w:p w:rsidR="00646A5F" w:rsidRDefault="00646A5F" w:rsidP="00975508">
      <w:pPr>
        <w:spacing w:after="0"/>
        <w:rPr>
          <w:rFonts w:ascii="Times New Roman" w:hAnsi="Times New Roman" w:cs="Times New Roman"/>
          <w:sz w:val="16"/>
          <w:szCs w:val="16"/>
        </w:rPr>
      </w:pPr>
    </w:p>
    <w:p w:rsidR="00975508" w:rsidRDefault="00975508" w:rsidP="00975508">
      <w:pPr>
        <w:spacing w:after="0"/>
        <w:rPr>
          <w:rFonts w:ascii="Times New Roman" w:hAnsi="Times New Roman" w:cs="Times New Roman"/>
          <w:sz w:val="16"/>
          <w:szCs w:val="16"/>
        </w:rPr>
      </w:pPr>
    </w:p>
    <w:p w:rsidR="00975508" w:rsidRDefault="00975508" w:rsidP="00975508">
      <w:pPr>
        <w:spacing w:after="0"/>
        <w:rPr>
          <w:rFonts w:ascii="Times New Roman" w:hAnsi="Times New Roman" w:cs="Times New Roman"/>
          <w:sz w:val="16"/>
          <w:szCs w:val="16"/>
        </w:rPr>
      </w:pPr>
    </w:p>
    <w:p w:rsidR="00975508" w:rsidRDefault="00975508" w:rsidP="00975508">
      <w:pPr>
        <w:spacing w:after="0"/>
        <w:rPr>
          <w:rFonts w:ascii="Times New Roman" w:hAnsi="Times New Roman" w:cs="Times New Roman"/>
          <w:sz w:val="16"/>
          <w:szCs w:val="16"/>
        </w:rPr>
      </w:pPr>
    </w:p>
    <w:p w:rsidR="00975508" w:rsidRDefault="00975508" w:rsidP="00975508">
      <w:pPr>
        <w:spacing w:after="0"/>
        <w:rPr>
          <w:rFonts w:ascii="Times New Roman" w:hAnsi="Times New Roman" w:cs="Times New Roman"/>
          <w:sz w:val="16"/>
          <w:szCs w:val="16"/>
        </w:rPr>
      </w:pPr>
    </w:p>
    <w:p w:rsidR="00975508" w:rsidRPr="00975508" w:rsidRDefault="00975508" w:rsidP="00975508">
      <w:pPr>
        <w:spacing w:after="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\p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\\Fs01\комитет по бюджету\6 созыв\Документы комитета\19 заседание (12)\pr\zpr(19) 389-П-6\Прил 4 Перечень ГАД.docx</w:t>
      </w:r>
      <w:r>
        <w:rPr>
          <w:rFonts w:ascii="Times New Roman" w:hAnsi="Times New Roman" w:cs="Times New Roman"/>
          <w:sz w:val="16"/>
          <w:szCs w:val="16"/>
        </w:rPr>
        <w:fldChar w:fldCharType="end"/>
      </w:r>
    </w:p>
    <w:sectPr w:rsidR="00975508" w:rsidRPr="00975508" w:rsidSect="008E71BA">
      <w:headerReference w:type="default" r:id="rId6"/>
      <w:pgSz w:w="11906" w:h="16838" w:code="9"/>
      <w:pgMar w:top="851" w:right="851" w:bottom="709"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90B" w:rsidRDefault="0037690B" w:rsidP="0037690B">
      <w:pPr>
        <w:spacing w:after="0" w:line="240" w:lineRule="auto"/>
      </w:pPr>
      <w:r>
        <w:separator/>
      </w:r>
    </w:p>
  </w:endnote>
  <w:endnote w:type="continuationSeparator" w:id="0">
    <w:p w:rsidR="0037690B" w:rsidRDefault="0037690B" w:rsidP="0037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90B" w:rsidRDefault="0037690B" w:rsidP="0037690B">
      <w:pPr>
        <w:spacing w:after="0" w:line="240" w:lineRule="auto"/>
      </w:pPr>
      <w:r>
        <w:separator/>
      </w:r>
    </w:p>
  </w:footnote>
  <w:footnote w:type="continuationSeparator" w:id="0">
    <w:p w:rsidR="0037690B" w:rsidRDefault="0037690B" w:rsidP="0037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213"/>
      <w:gridCol w:w="3213"/>
      <w:gridCol w:w="3211"/>
    </w:tblGrid>
    <w:tr w:rsidR="00027CFE">
      <w:trPr>
        <w:trHeight w:val="720"/>
      </w:trPr>
      <w:tc>
        <w:tcPr>
          <w:tcW w:w="1667" w:type="pct"/>
        </w:tcPr>
        <w:p w:rsidR="00027CFE" w:rsidRDefault="00027CFE">
          <w:pPr>
            <w:pStyle w:val="aa"/>
            <w:tabs>
              <w:tab w:val="clear" w:pos="4677"/>
              <w:tab w:val="clear" w:pos="9355"/>
            </w:tabs>
            <w:rPr>
              <w:color w:val="5B9BD5" w:themeColor="accent1"/>
            </w:rPr>
          </w:pPr>
        </w:p>
      </w:tc>
      <w:tc>
        <w:tcPr>
          <w:tcW w:w="1667" w:type="pct"/>
        </w:tcPr>
        <w:p w:rsidR="00027CFE" w:rsidRDefault="00027CFE">
          <w:pPr>
            <w:pStyle w:val="aa"/>
            <w:tabs>
              <w:tab w:val="clear" w:pos="4677"/>
              <w:tab w:val="clear" w:pos="9355"/>
            </w:tabs>
            <w:jc w:val="center"/>
            <w:rPr>
              <w:color w:val="5B9BD5" w:themeColor="accent1"/>
            </w:rPr>
          </w:pPr>
        </w:p>
      </w:tc>
      <w:tc>
        <w:tcPr>
          <w:tcW w:w="1666" w:type="pct"/>
        </w:tcPr>
        <w:p w:rsidR="00027CFE" w:rsidRPr="008E71BA" w:rsidRDefault="00027CFE">
          <w:pPr>
            <w:pStyle w:val="aa"/>
            <w:tabs>
              <w:tab w:val="clear" w:pos="4677"/>
              <w:tab w:val="clear" w:pos="9355"/>
            </w:tabs>
            <w:jc w:val="right"/>
          </w:pPr>
          <w:r w:rsidRPr="008E71BA">
            <w:rPr>
              <w:sz w:val="24"/>
              <w:szCs w:val="24"/>
            </w:rPr>
            <w:fldChar w:fldCharType="begin"/>
          </w:r>
          <w:r w:rsidRPr="008E71BA">
            <w:rPr>
              <w:sz w:val="24"/>
              <w:szCs w:val="24"/>
            </w:rPr>
            <w:instrText>PAGE   \* MERGEFORMAT</w:instrText>
          </w:r>
          <w:r w:rsidRPr="008E71BA">
            <w:rPr>
              <w:sz w:val="24"/>
              <w:szCs w:val="24"/>
            </w:rPr>
            <w:fldChar w:fldCharType="separate"/>
          </w:r>
          <w:r w:rsidR="008E71BA">
            <w:rPr>
              <w:noProof/>
              <w:sz w:val="24"/>
              <w:szCs w:val="24"/>
            </w:rPr>
            <w:t>4</w:t>
          </w:r>
          <w:r w:rsidRPr="008E71BA">
            <w:rPr>
              <w:sz w:val="24"/>
              <w:szCs w:val="24"/>
            </w:rPr>
            <w:fldChar w:fldCharType="end"/>
          </w:r>
        </w:p>
      </w:tc>
    </w:tr>
  </w:tbl>
  <w:p w:rsidR="0037690B" w:rsidRDefault="0037690B" w:rsidP="00027CF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5F"/>
    <w:rsid w:val="00027CFE"/>
    <w:rsid w:val="00356A92"/>
    <w:rsid w:val="0037690B"/>
    <w:rsid w:val="004B3154"/>
    <w:rsid w:val="004C09D7"/>
    <w:rsid w:val="005D658D"/>
    <w:rsid w:val="00646A5F"/>
    <w:rsid w:val="00687477"/>
    <w:rsid w:val="006963C2"/>
    <w:rsid w:val="008E71BA"/>
    <w:rsid w:val="00961A67"/>
    <w:rsid w:val="00975508"/>
    <w:rsid w:val="00C4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5C686-51BA-44A0-83D6-58A9B286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6A5F"/>
  </w:style>
  <w:style w:type="character" w:styleId="a3">
    <w:name w:val="annotation reference"/>
    <w:basedOn w:val="a0"/>
    <w:uiPriority w:val="99"/>
    <w:semiHidden/>
    <w:unhideWhenUsed/>
    <w:rsid w:val="00646A5F"/>
    <w:rPr>
      <w:rFonts w:cs="Times New Roman"/>
      <w:sz w:val="16"/>
      <w:szCs w:val="16"/>
    </w:rPr>
  </w:style>
  <w:style w:type="paragraph" w:styleId="a4">
    <w:name w:val="annotation text"/>
    <w:basedOn w:val="a"/>
    <w:link w:val="a5"/>
    <w:uiPriority w:val="99"/>
    <w:semiHidden/>
    <w:unhideWhenUsed/>
    <w:rsid w:val="00646A5F"/>
    <w:rPr>
      <w:rFonts w:eastAsiaTheme="minorEastAsia" w:cs="Times New Roman"/>
      <w:sz w:val="20"/>
      <w:szCs w:val="20"/>
      <w:lang w:eastAsia="ru-RU"/>
    </w:rPr>
  </w:style>
  <w:style w:type="character" w:customStyle="1" w:styleId="a5">
    <w:name w:val="Текст примечания Знак"/>
    <w:basedOn w:val="a0"/>
    <w:link w:val="a4"/>
    <w:uiPriority w:val="99"/>
    <w:semiHidden/>
    <w:rsid w:val="00646A5F"/>
    <w:rPr>
      <w:rFonts w:eastAsiaTheme="minorEastAsia" w:cs="Times New Roman"/>
      <w:sz w:val="20"/>
      <w:szCs w:val="20"/>
      <w:lang w:eastAsia="ru-RU"/>
    </w:rPr>
  </w:style>
  <w:style w:type="paragraph" w:styleId="a6">
    <w:name w:val="annotation subject"/>
    <w:basedOn w:val="a4"/>
    <w:next w:val="a4"/>
    <w:link w:val="a7"/>
    <w:uiPriority w:val="99"/>
    <w:semiHidden/>
    <w:unhideWhenUsed/>
    <w:rsid w:val="00646A5F"/>
    <w:rPr>
      <w:b/>
      <w:bCs/>
    </w:rPr>
  </w:style>
  <w:style w:type="character" w:customStyle="1" w:styleId="a7">
    <w:name w:val="Тема примечания Знак"/>
    <w:basedOn w:val="a5"/>
    <w:link w:val="a6"/>
    <w:uiPriority w:val="99"/>
    <w:semiHidden/>
    <w:rsid w:val="00646A5F"/>
    <w:rPr>
      <w:rFonts w:eastAsiaTheme="minorEastAsia" w:cs="Times New Roman"/>
      <w:b/>
      <w:bCs/>
      <w:sz w:val="20"/>
      <w:szCs w:val="20"/>
      <w:lang w:eastAsia="ru-RU"/>
    </w:rPr>
  </w:style>
  <w:style w:type="paragraph" w:styleId="a8">
    <w:name w:val="Balloon Text"/>
    <w:basedOn w:val="a"/>
    <w:link w:val="a9"/>
    <w:uiPriority w:val="99"/>
    <w:semiHidden/>
    <w:unhideWhenUsed/>
    <w:rsid w:val="00646A5F"/>
    <w:pPr>
      <w:spacing w:after="0" w:line="240" w:lineRule="auto"/>
    </w:pPr>
    <w:rPr>
      <w:rFonts w:ascii="Segoe UI" w:eastAsiaTheme="minorEastAsia" w:hAnsi="Segoe UI" w:cs="Segoe UI"/>
      <w:sz w:val="18"/>
      <w:szCs w:val="18"/>
      <w:lang w:eastAsia="ru-RU"/>
    </w:rPr>
  </w:style>
  <w:style w:type="character" w:customStyle="1" w:styleId="a9">
    <w:name w:val="Текст выноски Знак"/>
    <w:basedOn w:val="a0"/>
    <w:link w:val="a8"/>
    <w:uiPriority w:val="99"/>
    <w:semiHidden/>
    <w:rsid w:val="00646A5F"/>
    <w:rPr>
      <w:rFonts w:ascii="Segoe UI" w:eastAsiaTheme="minorEastAsia" w:hAnsi="Segoe UI" w:cs="Segoe UI"/>
      <w:sz w:val="18"/>
      <w:szCs w:val="18"/>
      <w:lang w:eastAsia="ru-RU"/>
    </w:rPr>
  </w:style>
  <w:style w:type="paragraph" w:styleId="aa">
    <w:name w:val="header"/>
    <w:basedOn w:val="a"/>
    <w:link w:val="ab"/>
    <w:uiPriority w:val="99"/>
    <w:unhideWhenUsed/>
    <w:rsid w:val="00646A5F"/>
    <w:pPr>
      <w:tabs>
        <w:tab w:val="center" w:pos="4677"/>
        <w:tab w:val="right" w:pos="9355"/>
      </w:tabs>
    </w:pPr>
    <w:rPr>
      <w:rFonts w:eastAsiaTheme="minorEastAsia" w:cs="Times New Roman"/>
      <w:lang w:eastAsia="ru-RU"/>
    </w:rPr>
  </w:style>
  <w:style w:type="character" w:customStyle="1" w:styleId="ab">
    <w:name w:val="Верхний колонтитул Знак"/>
    <w:basedOn w:val="a0"/>
    <w:link w:val="aa"/>
    <w:uiPriority w:val="99"/>
    <w:rsid w:val="00646A5F"/>
    <w:rPr>
      <w:rFonts w:eastAsiaTheme="minorEastAsia" w:cs="Times New Roman"/>
      <w:lang w:eastAsia="ru-RU"/>
    </w:rPr>
  </w:style>
  <w:style w:type="paragraph" w:styleId="ac">
    <w:name w:val="footer"/>
    <w:basedOn w:val="a"/>
    <w:link w:val="ad"/>
    <w:uiPriority w:val="99"/>
    <w:unhideWhenUsed/>
    <w:rsid w:val="00646A5F"/>
    <w:pPr>
      <w:tabs>
        <w:tab w:val="center" w:pos="4677"/>
        <w:tab w:val="right" w:pos="9355"/>
      </w:tabs>
    </w:pPr>
    <w:rPr>
      <w:rFonts w:eastAsiaTheme="minorEastAsia" w:cs="Times New Roman"/>
      <w:lang w:eastAsia="ru-RU"/>
    </w:rPr>
  </w:style>
  <w:style w:type="character" w:customStyle="1" w:styleId="ad">
    <w:name w:val="Нижний колонтитул Знак"/>
    <w:basedOn w:val="a0"/>
    <w:link w:val="ac"/>
    <w:uiPriority w:val="99"/>
    <w:rsid w:val="00646A5F"/>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6345</Words>
  <Characters>36168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Лихачева Наталья</dc:creator>
  <cp:keywords/>
  <dc:description/>
  <cp:lastModifiedBy>Ирина Ю. Степанова</cp:lastModifiedBy>
  <cp:revision>12</cp:revision>
  <cp:lastPrinted>2017-12-15T13:24:00Z</cp:lastPrinted>
  <dcterms:created xsi:type="dcterms:W3CDTF">2017-10-13T16:22:00Z</dcterms:created>
  <dcterms:modified xsi:type="dcterms:W3CDTF">2017-12-15T13:26:00Z</dcterms:modified>
</cp:coreProperties>
</file>